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61" w:rsidRDefault="0031182B">
      <w:r>
        <w:rPr>
          <w:rFonts w:hint="eastAsia"/>
        </w:rPr>
        <w:t>关于平台</w:t>
      </w:r>
      <w:r>
        <w:t>：</w:t>
      </w:r>
    </w:p>
    <w:p w:rsidR="0031182B" w:rsidRPr="0031182B" w:rsidRDefault="0031182B" w:rsidP="0031182B">
      <w:pPr>
        <w:rPr>
          <w:b/>
          <w:bCs/>
        </w:rPr>
      </w:pPr>
      <w:r w:rsidRPr="0031182B">
        <w:rPr>
          <w:rFonts w:hint="eastAsia"/>
          <w:b/>
          <w:bCs/>
        </w:rPr>
        <w:t>平台服务是否合法？</w:t>
      </w:r>
    </w:p>
    <w:p w:rsidR="0031182B" w:rsidRPr="0031182B" w:rsidRDefault="0031182B" w:rsidP="0031182B">
      <w:r w:rsidRPr="0031182B">
        <w:rPr>
          <w:rFonts w:hint="eastAsia"/>
        </w:rPr>
        <w:t>答：根据《合同法》，本平台作为一家金融信息服务平台，向融资方、投资方双方提供信息服务完全合法。</w:t>
      </w:r>
    </w:p>
    <w:p w:rsidR="0031182B" w:rsidRPr="0031182B" w:rsidRDefault="0031182B">
      <w:pPr>
        <w:rPr>
          <w:b/>
        </w:rPr>
      </w:pPr>
      <w:r w:rsidRPr="0031182B">
        <w:rPr>
          <w:rFonts w:hint="eastAsia"/>
          <w:b/>
        </w:rPr>
        <w:t>平台</w:t>
      </w:r>
      <w:r w:rsidRPr="0031182B">
        <w:rPr>
          <w:b/>
        </w:rPr>
        <w:t>是否收费？</w:t>
      </w:r>
    </w:p>
    <w:p w:rsidR="0031182B" w:rsidRDefault="0031182B">
      <w:r>
        <w:rPr>
          <w:rFonts w:hint="eastAsia"/>
        </w:rPr>
        <w:t>答</w:t>
      </w:r>
      <w:r>
        <w:t>：平台只收取</w:t>
      </w:r>
      <w:r>
        <w:rPr>
          <w:rFonts w:hint="eastAsia"/>
        </w:rPr>
        <w:t>交易中</w:t>
      </w:r>
      <w:r>
        <w:t>的技术服务费</w:t>
      </w:r>
      <w:r>
        <w:rPr>
          <w:rFonts w:hint="eastAsia"/>
        </w:rPr>
        <w:t>，</w:t>
      </w:r>
      <w:r>
        <w:t>不收取任何额外的费用。</w:t>
      </w:r>
    </w:p>
    <w:p w:rsidR="0031182B" w:rsidRDefault="0031182B"/>
    <w:p w:rsidR="0031182B" w:rsidRDefault="0031182B">
      <w:r>
        <w:rPr>
          <w:rFonts w:hint="eastAsia"/>
        </w:rPr>
        <w:t>关于</w:t>
      </w:r>
      <w:r>
        <w:t>注册：</w:t>
      </w:r>
    </w:p>
    <w:p w:rsidR="0031182B" w:rsidRDefault="0031182B">
      <w:pPr>
        <w:rPr>
          <w:b/>
        </w:rPr>
      </w:pPr>
      <w:r>
        <w:rPr>
          <w:rFonts w:hint="eastAsia"/>
          <w:b/>
        </w:rPr>
        <w:t>兴业数金</w:t>
      </w:r>
      <w:r w:rsidRPr="0031182B">
        <w:rPr>
          <w:rFonts w:hint="eastAsia"/>
          <w:b/>
        </w:rPr>
        <w:t>开户</w:t>
      </w:r>
      <w:r w:rsidRPr="0031182B">
        <w:rPr>
          <w:b/>
        </w:rPr>
        <w:t>需要跑柜台吗？</w:t>
      </w:r>
    </w:p>
    <w:p w:rsidR="0031182B" w:rsidRDefault="0031182B">
      <w:r w:rsidRPr="0031182B">
        <w:rPr>
          <w:rFonts w:hint="eastAsia"/>
        </w:rPr>
        <w:t>答</w:t>
      </w:r>
      <w:r w:rsidRPr="0031182B">
        <w:t>：无需跑柜台。注册及开通</w:t>
      </w:r>
      <w:r w:rsidRPr="0031182B">
        <w:rPr>
          <w:rFonts w:hint="eastAsia"/>
        </w:rPr>
        <w:t>兴业</w:t>
      </w:r>
      <w:r w:rsidR="00433142">
        <w:rPr>
          <w:rFonts w:hint="eastAsia"/>
        </w:rPr>
        <w:t>帐户</w:t>
      </w:r>
      <w:r w:rsidRPr="0031182B">
        <w:t>可以全程通过互联网完成。</w:t>
      </w:r>
      <w:r w:rsidRPr="0031182B">
        <w:rPr>
          <w:rFonts w:hint="eastAsia"/>
        </w:rPr>
        <w:t>用户注册后</w:t>
      </w:r>
      <w:r w:rsidRPr="0031182B">
        <w:t>需要登录自己的网银向指定账户转账，</w:t>
      </w:r>
      <w:r w:rsidRPr="0031182B">
        <w:rPr>
          <w:rFonts w:hint="eastAsia"/>
        </w:rPr>
        <w:t>做</w:t>
      </w:r>
      <w:r w:rsidRPr="0031182B">
        <w:t>激活操作。</w:t>
      </w:r>
    </w:p>
    <w:p w:rsidR="0031182B" w:rsidRDefault="0031182B" w:rsidP="0031182B">
      <w:pPr>
        <w:rPr>
          <w:b/>
          <w:bCs/>
        </w:rPr>
      </w:pPr>
      <w:r>
        <w:rPr>
          <w:rFonts w:hint="eastAsia"/>
          <w:b/>
          <w:bCs/>
        </w:rPr>
        <w:t>注册前</w:t>
      </w:r>
      <w:r w:rsidRPr="0031182B">
        <w:rPr>
          <w:rFonts w:hint="eastAsia"/>
          <w:b/>
          <w:bCs/>
        </w:rPr>
        <w:t>，需要准备什么资料？</w:t>
      </w:r>
    </w:p>
    <w:p w:rsidR="0031182B" w:rsidRPr="0031182B" w:rsidRDefault="0031182B" w:rsidP="0031182B">
      <w:r w:rsidRPr="0031182B">
        <w:rPr>
          <w:rFonts w:hint="eastAsia"/>
          <w:bCs/>
        </w:rPr>
        <w:t>答</w:t>
      </w:r>
      <w:r w:rsidRPr="0031182B">
        <w:rPr>
          <w:bCs/>
        </w:rPr>
        <w:t>：</w:t>
      </w:r>
      <w:r w:rsidRPr="0031182B">
        <w:rPr>
          <w:rFonts w:hint="eastAsia"/>
        </w:rPr>
        <w:t>（</w:t>
      </w:r>
      <w:r w:rsidRPr="0031182B">
        <w:rPr>
          <w:rFonts w:hint="eastAsia"/>
        </w:rPr>
        <w:t>1</w:t>
      </w:r>
      <w:r w:rsidRPr="0031182B">
        <w:rPr>
          <w:rFonts w:hint="eastAsia"/>
        </w:rPr>
        <w:t>）营业执照正本彩色原件扫描件。</w:t>
      </w:r>
    </w:p>
    <w:p w:rsidR="0031182B" w:rsidRPr="0031182B" w:rsidRDefault="0031182B" w:rsidP="0031182B">
      <w:pPr>
        <w:rPr>
          <w:rFonts w:hint="eastAsia"/>
        </w:rPr>
      </w:pPr>
      <w:r w:rsidRPr="0031182B">
        <w:rPr>
          <w:rFonts w:hint="eastAsia"/>
        </w:rPr>
        <w:t>（</w:t>
      </w:r>
      <w:r w:rsidRPr="0031182B">
        <w:rPr>
          <w:rFonts w:hint="eastAsia"/>
        </w:rPr>
        <w:t>2</w:t>
      </w:r>
      <w:r w:rsidRPr="0031182B">
        <w:rPr>
          <w:rFonts w:hint="eastAsia"/>
        </w:rPr>
        <w:t>）法定代表人的身份证正、反面彩色原件扫描件。</w:t>
      </w:r>
    </w:p>
    <w:p w:rsidR="0031182B" w:rsidRPr="0031182B" w:rsidRDefault="0031182B" w:rsidP="0031182B">
      <w:r w:rsidRPr="0031182B">
        <w:rPr>
          <w:rFonts w:hint="eastAsia"/>
        </w:rPr>
        <w:t>（</w:t>
      </w:r>
      <w:r w:rsidR="008A45DD">
        <w:rPr>
          <w:rFonts w:hint="eastAsia"/>
        </w:rPr>
        <w:t>3</w:t>
      </w:r>
      <w:r w:rsidRPr="0031182B">
        <w:rPr>
          <w:rFonts w:hint="eastAsia"/>
        </w:rPr>
        <w:t>）任一对公银行账户，可以是基本户或一般户</w:t>
      </w:r>
      <w:r w:rsidR="00ED149C">
        <w:rPr>
          <w:rFonts w:hint="eastAsia"/>
        </w:rPr>
        <w:t>。</w:t>
      </w:r>
    </w:p>
    <w:p w:rsidR="0031182B" w:rsidRDefault="0031182B"/>
    <w:p w:rsidR="0031182B" w:rsidRDefault="0031182B">
      <w:r>
        <w:rPr>
          <w:rFonts w:hint="eastAsia"/>
        </w:rPr>
        <w:t>关于</w:t>
      </w:r>
      <w:r>
        <w:t>交易</w:t>
      </w:r>
      <w:r>
        <w:rPr>
          <w:rFonts w:hint="eastAsia"/>
        </w:rPr>
        <w:t>：</w:t>
      </w:r>
      <w:bookmarkStart w:id="0" w:name="_GoBack"/>
      <w:bookmarkEnd w:id="0"/>
    </w:p>
    <w:p w:rsidR="0031182B" w:rsidRPr="0031182B" w:rsidRDefault="0031182B" w:rsidP="0031182B">
      <w:pPr>
        <w:rPr>
          <w:b/>
          <w:bCs/>
        </w:rPr>
      </w:pPr>
      <w:r w:rsidRPr="0031182B">
        <w:rPr>
          <w:rFonts w:hint="eastAsia"/>
          <w:b/>
          <w:bCs/>
        </w:rPr>
        <w:t>交易完成后如何提现？</w:t>
      </w:r>
    </w:p>
    <w:p w:rsidR="0031182B" w:rsidRPr="0031182B" w:rsidRDefault="0031182B" w:rsidP="0031182B">
      <w:r>
        <w:rPr>
          <w:rFonts w:hint="eastAsia"/>
        </w:rPr>
        <w:t>答</w:t>
      </w:r>
      <w:r>
        <w:t>：</w:t>
      </w:r>
      <w:r w:rsidRPr="0031182B">
        <w:rPr>
          <w:rFonts w:hint="eastAsia"/>
        </w:rPr>
        <w:t>进入兴业数金执剑人系统首页，选择相应的银行账户（基本户、一般户），点击提现的按钮即可进入提现界面。</w:t>
      </w:r>
    </w:p>
    <w:p w:rsidR="0031182B" w:rsidRPr="0031182B" w:rsidRDefault="0031182B" w:rsidP="0031182B">
      <w:pPr>
        <w:rPr>
          <w:b/>
          <w:bCs/>
        </w:rPr>
      </w:pPr>
      <w:r w:rsidRPr="0031182B">
        <w:rPr>
          <w:rFonts w:hint="eastAsia"/>
          <w:b/>
          <w:bCs/>
        </w:rPr>
        <w:t>卖方交易完成后无法提现，怎么办？</w:t>
      </w:r>
    </w:p>
    <w:p w:rsidR="0031182B" w:rsidRPr="0031182B" w:rsidRDefault="0031182B" w:rsidP="0031182B">
      <w:r>
        <w:rPr>
          <w:rFonts w:hint="eastAsia"/>
        </w:rPr>
        <w:t>答</w:t>
      </w:r>
      <w:r>
        <w:t>：</w:t>
      </w:r>
      <w:r w:rsidRPr="0031182B">
        <w:rPr>
          <w:rFonts w:hint="eastAsia"/>
        </w:rPr>
        <w:t>（</w:t>
      </w:r>
      <w:r w:rsidRPr="0031182B">
        <w:rPr>
          <w:rFonts w:hint="eastAsia"/>
        </w:rPr>
        <w:t>1</w:t>
      </w:r>
      <w:r w:rsidRPr="0031182B">
        <w:rPr>
          <w:rFonts w:hint="eastAsia"/>
        </w:rPr>
        <w:t>）支付密码输入错误导致，修改支付密码即可。</w:t>
      </w:r>
    </w:p>
    <w:p w:rsidR="0031182B" w:rsidRPr="0031182B" w:rsidRDefault="0031182B" w:rsidP="0031182B">
      <w:r w:rsidRPr="0031182B">
        <w:rPr>
          <w:rFonts w:hint="eastAsia"/>
        </w:rPr>
        <w:t>（</w:t>
      </w:r>
      <w:r w:rsidRPr="0031182B">
        <w:rPr>
          <w:rFonts w:hint="eastAsia"/>
        </w:rPr>
        <w:t>2</w:t>
      </w:r>
      <w:r w:rsidRPr="0031182B">
        <w:rPr>
          <w:rFonts w:hint="eastAsia"/>
        </w:rPr>
        <w:t>）银行系统有延迟导致，等待</w:t>
      </w:r>
      <w:r w:rsidRPr="0031182B">
        <w:rPr>
          <w:rFonts w:hint="eastAsia"/>
        </w:rPr>
        <w:t>3-30</w:t>
      </w:r>
      <w:r w:rsidRPr="0031182B">
        <w:rPr>
          <w:rFonts w:hint="eastAsia"/>
        </w:rPr>
        <w:t>分钟。</w:t>
      </w:r>
    </w:p>
    <w:p w:rsidR="0031182B" w:rsidRPr="0031182B" w:rsidRDefault="0031182B" w:rsidP="0031182B">
      <w:r w:rsidRPr="0031182B">
        <w:rPr>
          <w:rFonts w:hint="eastAsia"/>
        </w:rPr>
        <w:t>（</w:t>
      </w:r>
      <w:r w:rsidRPr="0031182B">
        <w:rPr>
          <w:rFonts w:hint="eastAsia"/>
        </w:rPr>
        <w:t>3</w:t>
      </w:r>
      <w:r w:rsidRPr="0031182B">
        <w:rPr>
          <w:rFonts w:hint="eastAsia"/>
        </w:rPr>
        <w:t>）非兴业银行户提现需预留提现手续费。</w:t>
      </w:r>
    </w:p>
    <w:p w:rsidR="0031182B" w:rsidRDefault="0031182B" w:rsidP="0031182B">
      <w:r w:rsidRPr="0031182B">
        <w:rPr>
          <w:rFonts w:hint="eastAsia"/>
        </w:rPr>
        <w:t>（</w:t>
      </w:r>
      <w:r w:rsidRPr="0031182B">
        <w:rPr>
          <w:rFonts w:hint="eastAsia"/>
        </w:rPr>
        <w:t>4</w:t>
      </w:r>
      <w:r w:rsidRPr="0031182B">
        <w:rPr>
          <w:rFonts w:hint="eastAsia"/>
        </w:rPr>
        <w:t>）以上都不是请联系客户经理或客服帮助解决。</w:t>
      </w:r>
    </w:p>
    <w:p w:rsidR="0031182B" w:rsidRDefault="0031182B" w:rsidP="0031182B">
      <w:pPr>
        <w:rPr>
          <w:b/>
          <w:bCs/>
        </w:rPr>
      </w:pPr>
      <w:r w:rsidRPr="0031182B">
        <w:rPr>
          <w:rFonts w:hint="eastAsia"/>
          <w:b/>
          <w:bCs/>
        </w:rPr>
        <w:t>交易时有什么注意事项？</w:t>
      </w:r>
    </w:p>
    <w:p w:rsidR="0031182B" w:rsidRPr="0031182B" w:rsidRDefault="0031182B" w:rsidP="0031182B">
      <w:pPr>
        <w:rPr>
          <w:b/>
          <w:bCs/>
        </w:rPr>
      </w:pPr>
      <w:r w:rsidRPr="0031182B">
        <w:rPr>
          <w:rFonts w:hint="eastAsia"/>
          <w:bCs/>
        </w:rPr>
        <w:t>答</w:t>
      </w:r>
      <w:r w:rsidRPr="0031182B">
        <w:rPr>
          <w:bCs/>
        </w:rPr>
        <w:t>：</w:t>
      </w:r>
      <w:r>
        <w:rPr>
          <w:rFonts w:hint="eastAsia"/>
        </w:rPr>
        <w:t>持票企业发布订单请勿发面票号重复订单，电票线下出票后订单及时下架；交易时要确认资方已打款后再进行背书；背书时要确认票号、背书的公司名称与订单</w:t>
      </w:r>
      <w:r w:rsidRPr="0031182B">
        <w:rPr>
          <w:rFonts w:hint="eastAsia"/>
        </w:rPr>
        <w:t>一致。</w:t>
      </w:r>
    </w:p>
    <w:p w:rsidR="00756237" w:rsidRPr="00756237" w:rsidRDefault="00ED149C" w:rsidP="00ED149C">
      <w:pPr>
        <w:rPr>
          <w:b/>
        </w:rPr>
      </w:pPr>
      <w:r w:rsidRPr="00ED149C">
        <w:rPr>
          <w:rFonts w:hint="eastAsia"/>
          <w:b/>
        </w:rPr>
        <w:t>提现</w:t>
      </w:r>
      <w:r w:rsidRPr="00ED149C">
        <w:rPr>
          <w:b/>
        </w:rPr>
        <w:t>是否收取手续费</w:t>
      </w:r>
      <w:r w:rsidRPr="00ED149C">
        <w:rPr>
          <w:rFonts w:hint="eastAsia"/>
          <w:b/>
        </w:rPr>
        <w:t>？</w:t>
      </w:r>
    </w:p>
    <w:p w:rsidR="00ED149C" w:rsidRPr="00ED149C" w:rsidRDefault="00ED149C" w:rsidP="00ED149C">
      <w:r w:rsidRPr="00ED149C">
        <w:rPr>
          <w:rFonts w:hint="eastAsia"/>
        </w:rPr>
        <w:lastRenderedPageBreak/>
        <w:t>1</w:t>
      </w:r>
      <w:r w:rsidRPr="00ED149C">
        <w:rPr>
          <w:rFonts w:hint="eastAsia"/>
        </w:rPr>
        <w:t>）</w:t>
      </w:r>
      <w:r w:rsidR="00756237">
        <w:rPr>
          <w:rFonts w:hint="eastAsia"/>
        </w:rPr>
        <w:t>提现操作</w:t>
      </w:r>
      <w:r w:rsidR="00756237">
        <w:t>时间：</w:t>
      </w:r>
      <w:r w:rsidR="00756237">
        <w:rPr>
          <w:rFonts w:hint="eastAsia"/>
        </w:rPr>
        <w:t>跨行</w:t>
      </w:r>
      <w:r w:rsidR="00756237">
        <w:t>提现（</w:t>
      </w:r>
      <w:r w:rsidR="00756237">
        <w:rPr>
          <w:rFonts w:hint="eastAsia"/>
        </w:rPr>
        <w:t>8:00</w:t>
      </w:r>
      <w:r w:rsidR="00756237">
        <w:t>-17</w:t>
      </w:r>
      <w:r w:rsidR="00756237">
        <w:rPr>
          <w:rFonts w:hint="eastAsia"/>
        </w:rPr>
        <w:t>:00</w:t>
      </w:r>
      <w:r w:rsidR="00756237">
        <w:t>）</w:t>
      </w:r>
      <w:r w:rsidR="00756237">
        <w:rPr>
          <w:rFonts w:hint="eastAsia"/>
        </w:rPr>
        <w:t>，</w:t>
      </w:r>
      <w:r w:rsidR="00756237">
        <w:t>同行大额提现（</w:t>
      </w:r>
      <w:r w:rsidR="00756237">
        <w:rPr>
          <w:rFonts w:hint="eastAsia"/>
        </w:rPr>
        <w:t>8:00</w:t>
      </w:r>
      <w:r w:rsidR="00756237">
        <w:t>-17</w:t>
      </w:r>
      <w:r w:rsidR="00756237">
        <w:rPr>
          <w:rFonts w:hint="eastAsia"/>
        </w:rPr>
        <w:t>:00</w:t>
      </w:r>
      <w:r w:rsidR="00756237">
        <w:t>）</w:t>
      </w:r>
      <w:r w:rsidR="00756237">
        <w:rPr>
          <w:rFonts w:hint="eastAsia"/>
        </w:rPr>
        <w:t>，同行</w:t>
      </w:r>
      <w:r w:rsidR="00756237">
        <w:t>小额</w:t>
      </w:r>
      <w:r w:rsidR="00756237">
        <w:rPr>
          <w:rFonts w:hint="eastAsia"/>
        </w:rPr>
        <w:t>提现</w:t>
      </w:r>
      <w:r w:rsidR="00756237">
        <w:t>（</w:t>
      </w:r>
      <w:r w:rsidR="00756237">
        <w:rPr>
          <w:rFonts w:hint="eastAsia"/>
        </w:rPr>
        <w:t>8:00</w:t>
      </w:r>
      <w:r w:rsidR="00756237">
        <w:t>-21</w:t>
      </w:r>
      <w:r w:rsidR="00756237">
        <w:rPr>
          <w:rFonts w:hint="eastAsia"/>
        </w:rPr>
        <w:t>:00</w:t>
      </w:r>
      <w:r w:rsidR="00756237">
        <w:t>）</w:t>
      </w:r>
      <w:r w:rsidR="00756237">
        <w:rPr>
          <w:rFonts w:hint="eastAsia"/>
        </w:rPr>
        <w:t>；</w:t>
      </w:r>
    </w:p>
    <w:p w:rsidR="00ED149C" w:rsidRPr="00ED149C" w:rsidRDefault="00ED149C" w:rsidP="00ED149C">
      <w:r w:rsidRPr="00ED149C">
        <w:rPr>
          <w:rFonts w:hint="eastAsia"/>
        </w:rPr>
        <w:t>2</w:t>
      </w:r>
      <w:r w:rsidRPr="00ED149C">
        <w:rPr>
          <w:rFonts w:hint="eastAsia"/>
        </w:rPr>
        <w:t>）在执剑人操作提现时需缴纳跨行提现手续费，手续费收取标准如下：</w:t>
      </w:r>
    </w:p>
    <w:tbl>
      <w:tblPr>
        <w:tblW w:w="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2800"/>
      </w:tblGrid>
      <w:tr w:rsidR="00ED149C" w:rsidRPr="00ED149C" w:rsidTr="00756237">
        <w:trPr>
          <w:tblHeader/>
        </w:trPr>
        <w:tc>
          <w:tcPr>
            <w:tcW w:w="3004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pPr>
              <w:rPr>
                <w:b/>
                <w:bCs/>
              </w:rPr>
            </w:pPr>
            <w:r w:rsidRPr="00ED149C">
              <w:rPr>
                <w:rFonts w:hint="eastAsia"/>
                <w:b/>
                <w:bCs/>
              </w:rPr>
              <w:t>提现金额</w:t>
            </w:r>
          </w:p>
        </w:tc>
        <w:tc>
          <w:tcPr>
            <w:tcW w:w="2800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pPr>
              <w:rPr>
                <w:b/>
                <w:bCs/>
              </w:rPr>
            </w:pPr>
            <w:r w:rsidRPr="00ED149C">
              <w:rPr>
                <w:rFonts w:hint="eastAsia"/>
                <w:b/>
                <w:bCs/>
              </w:rPr>
              <w:t>手续费收取标准</w:t>
            </w:r>
          </w:p>
        </w:tc>
      </w:tr>
      <w:tr w:rsidR="00ED149C" w:rsidRPr="00ED149C" w:rsidTr="00756237">
        <w:trPr>
          <w:trHeight w:val="630"/>
        </w:trPr>
        <w:tc>
          <w:tcPr>
            <w:tcW w:w="3004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5</w:t>
            </w:r>
            <w:r w:rsidRPr="00ED149C">
              <w:rPr>
                <w:rFonts w:hint="eastAsia"/>
              </w:rPr>
              <w:t>万以内（包括</w:t>
            </w:r>
            <w:r w:rsidRPr="00ED149C">
              <w:rPr>
                <w:rFonts w:hint="eastAsia"/>
              </w:rPr>
              <w:t>5</w:t>
            </w:r>
            <w:r w:rsidRPr="00ED149C">
              <w:rPr>
                <w:rFonts w:hint="eastAsia"/>
              </w:rPr>
              <w:t>万）</w:t>
            </w:r>
          </w:p>
        </w:tc>
        <w:tc>
          <w:tcPr>
            <w:tcW w:w="2800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0</w:t>
            </w:r>
            <w:r w:rsidRPr="00ED149C">
              <w:rPr>
                <w:rFonts w:hint="eastAsia"/>
              </w:rPr>
              <w:t>元</w:t>
            </w:r>
            <w:r w:rsidRPr="00ED149C">
              <w:rPr>
                <w:rFonts w:hint="eastAsia"/>
              </w:rPr>
              <w:t>/</w:t>
            </w:r>
            <w:r w:rsidRPr="00ED149C">
              <w:rPr>
                <w:rFonts w:hint="eastAsia"/>
              </w:rPr>
              <w:t>笔</w:t>
            </w:r>
          </w:p>
        </w:tc>
      </w:tr>
      <w:tr w:rsidR="00ED149C" w:rsidRPr="00ED149C" w:rsidTr="00756237">
        <w:trPr>
          <w:trHeight w:val="630"/>
        </w:trPr>
        <w:tc>
          <w:tcPr>
            <w:tcW w:w="3004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10</w:t>
            </w:r>
            <w:r w:rsidRPr="00ED149C">
              <w:rPr>
                <w:rFonts w:hint="eastAsia"/>
              </w:rPr>
              <w:t>万以内（包括</w:t>
            </w:r>
            <w:r w:rsidRPr="00ED149C">
              <w:rPr>
                <w:rFonts w:hint="eastAsia"/>
              </w:rPr>
              <w:t>10</w:t>
            </w:r>
            <w:r w:rsidRPr="00ED149C">
              <w:rPr>
                <w:rFonts w:hint="eastAsia"/>
              </w:rPr>
              <w:t>万）</w:t>
            </w:r>
          </w:p>
        </w:tc>
        <w:tc>
          <w:tcPr>
            <w:tcW w:w="2800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10</w:t>
            </w:r>
            <w:r w:rsidRPr="00ED149C">
              <w:rPr>
                <w:rFonts w:hint="eastAsia"/>
              </w:rPr>
              <w:t>元</w:t>
            </w:r>
            <w:r w:rsidRPr="00ED149C">
              <w:rPr>
                <w:rFonts w:hint="eastAsia"/>
              </w:rPr>
              <w:t>/</w:t>
            </w:r>
            <w:r w:rsidRPr="00ED149C">
              <w:rPr>
                <w:rFonts w:hint="eastAsia"/>
              </w:rPr>
              <w:t>笔</w:t>
            </w:r>
          </w:p>
        </w:tc>
      </w:tr>
      <w:tr w:rsidR="00ED149C" w:rsidRPr="00ED149C" w:rsidTr="00756237">
        <w:trPr>
          <w:trHeight w:val="630"/>
        </w:trPr>
        <w:tc>
          <w:tcPr>
            <w:tcW w:w="3004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10</w:t>
            </w:r>
            <w:r w:rsidRPr="00ED149C">
              <w:rPr>
                <w:rFonts w:hint="eastAsia"/>
              </w:rPr>
              <w:t>万到</w:t>
            </w:r>
            <w:r w:rsidRPr="00ED149C">
              <w:rPr>
                <w:rFonts w:hint="eastAsia"/>
              </w:rPr>
              <w:t>50</w:t>
            </w:r>
            <w:r w:rsidRPr="00ED149C">
              <w:rPr>
                <w:rFonts w:hint="eastAsia"/>
              </w:rPr>
              <w:t>万（包括</w:t>
            </w:r>
            <w:r w:rsidRPr="00ED149C">
              <w:rPr>
                <w:rFonts w:hint="eastAsia"/>
              </w:rPr>
              <w:t>50</w:t>
            </w:r>
            <w:r w:rsidRPr="00ED149C">
              <w:rPr>
                <w:rFonts w:hint="eastAsia"/>
              </w:rPr>
              <w:t>万）</w:t>
            </w:r>
          </w:p>
        </w:tc>
        <w:tc>
          <w:tcPr>
            <w:tcW w:w="2800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15</w:t>
            </w:r>
            <w:r w:rsidRPr="00ED149C">
              <w:rPr>
                <w:rFonts w:hint="eastAsia"/>
              </w:rPr>
              <w:t>元</w:t>
            </w:r>
            <w:r w:rsidRPr="00ED149C">
              <w:rPr>
                <w:rFonts w:hint="eastAsia"/>
              </w:rPr>
              <w:t>/</w:t>
            </w:r>
            <w:r w:rsidRPr="00ED149C">
              <w:rPr>
                <w:rFonts w:hint="eastAsia"/>
              </w:rPr>
              <w:t>笔</w:t>
            </w:r>
          </w:p>
        </w:tc>
      </w:tr>
      <w:tr w:rsidR="00ED149C" w:rsidRPr="00ED149C" w:rsidTr="00756237">
        <w:trPr>
          <w:trHeight w:val="630"/>
        </w:trPr>
        <w:tc>
          <w:tcPr>
            <w:tcW w:w="3004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50</w:t>
            </w:r>
            <w:r w:rsidRPr="00ED149C">
              <w:rPr>
                <w:rFonts w:hint="eastAsia"/>
              </w:rPr>
              <w:t>万到</w:t>
            </w:r>
            <w:r w:rsidRPr="00ED149C">
              <w:rPr>
                <w:rFonts w:hint="eastAsia"/>
              </w:rPr>
              <w:t>100</w:t>
            </w:r>
            <w:r w:rsidRPr="00ED149C">
              <w:rPr>
                <w:rFonts w:hint="eastAsia"/>
              </w:rPr>
              <w:t>万（包括</w:t>
            </w:r>
            <w:r w:rsidRPr="00ED149C">
              <w:rPr>
                <w:rFonts w:hint="eastAsia"/>
              </w:rPr>
              <w:t>100</w:t>
            </w:r>
            <w:r w:rsidRPr="00ED149C">
              <w:rPr>
                <w:rFonts w:hint="eastAsia"/>
              </w:rPr>
              <w:t>万）</w:t>
            </w:r>
          </w:p>
        </w:tc>
        <w:tc>
          <w:tcPr>
            <w:tcW w:w="2800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20</w:t>
            </w:r>
            <w:r w:rsidRPr="00ED149C">
              <w:rPr>
                <w:rFonts w:hint="eastAsia"/>
              </w:rPr>
              <w:t>元</w:t>
            </w:r>
            <w:r w:rsidRPr="00ED149C">
              <w:rPr>
                <w:rFonts w:hint="eastAsia"/>
              </w:rPr>
              <w:t>/</w:t>
            </w:r>
            <w:r w:rsidRPr="00ED149C">
              <w:rPr>
                <w:rFonts w:hint="eastAsia"/>
              </w:rPr>
              <w:t>笔</w:t>
            </w:r>
          </w:p>
        </w:tc>
      </w:tr>
      <w:tr w:rsidR="00ED149C" w:rsidRPr="00ED149C" w:rsidTr="00756237">
        <w:trPr>
          <w:trHeight w:val="630"/>
        </w:trPr>
        <w:tc>
          <w:tcPr>
            <w:tcW w:w="3004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100</w:t>
            </w:r>
            <w:r w:rsidRPr="00ED149C">
              <w:rPr>
                <w:rFonts w:hint="eastAsia"/>
              </w:rPr>
              <w:t>万以上</w:t>
            </w:r>
          </w:p>
        </w:tc>
        <w:tc>
          <w:tcPr>
            <w:tcW w:w="2800" w:type="dxa"/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49C" w:rsidRPr="00ED149C" w:rsidRDefault="00ED149C" w:rsidP="00ED149C">
            <w:r w:rsidRPr="00ED149C">
              <w:rPr>
                <w:rFonts w:hint="eastAsia"/>
              </w:rPr>
              <w:t>按照每笔提现金额的</w:t>
            </w:r>
            <w:r w:rsidRPr="00ED149C">
              <w:rPr>
                <w:rFonts w:hint="eastAsia"/>
              </w:rPr>
              <w:t>0.002%</w:t>
            </w:r>
            <w:r w:rsidRPr="00ED149C">
              <w:rPr>
                <w:rFonts w:hint="eastAsia"/>
              </w:rPr>
              <w:t>收取，</w:t>
            </w:r>
            <w:r w:rsidRPr="00ED149C">
              <w:rPr>
                <w:rFonts w:hint="eastAsia"/>
              </w:rPr>
              <w:t>200</w:t>
            </w:r>
            <w:r w:rsidRPr="00ED149C">
              <w:rPr>
                <w:rFonts w:hint="eastAsia"/>
              </w:rPr>
              <w:t>元封顶</w:t>
            </w:r>
          </w:p>
        </w:tc>
      </w:tr>
    </w:tbl>
    <w:p w:rsidR="00ED149C" w:rsidRPr="00ED149C" w:rsidRDefault="00ED149C" w:rsidP="0031182B"/>
    <w:p w:rsidR="0031182B" w:rsidRPr="0031182B" w:rsidRDefault="0031182B"/>
    <w:sectPr w:rsidR="0031182B" w:rsidRPr="0031182B" w:rsidSect="007562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9E" w:rsidRDefault="00936D9E" w:rsidP="00ED149C">
      <w:r>
        <w:separator/>
      </w:r>
    </w:p>
  </w:endnote>
  <w:endnote w:type="continuationSeparator" w:id="0">
    <w:p w:rsidR="00936D9E" w:rsidRDefault="00936D9E" w:rsidP="00ED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9E" w:rsidRDefault="00936D9E" w:rsidP="00ED149C">
      <w:r>
        <w:separator/>
      </w:r>
    </w:p>
  </w:footnote>
  <w:footnote w:type="continuationSeparator" w:id="0">
    <w:p w:rsidR="00936D9E" w:rsidRDefault="00936D9E" w:rsidP="00ED1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61"/>
    <w:rsid w:val="00120760"/>
    <w:rsid w:val="0031182B"/>
    <w:rsid w:val="00433142"/>
    <w:rsid w:val="006633A3"/>
    <w:rsid w:val="00756237"/>
    <w:rsid w:val="008A45DD"/>
    <w:rsid w:val="008B3461"/>
    <w:rsid w:val="00936D9E"/>
    <w:rsid w:val="00B46CDF"/>
    <w:rsid w:val="00ED149C"/>
    <w:rsid w:val="00F9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254F44-E4FE-4682-8865-FBC0C690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4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丁陈燏</dc:creator>
  <cp:keywords/>
  <dc:description/>
  <cp:lastModifiedBy>丁陈燏</cp:lastModifiedBy>
  <cp:revision>8</cp:revision>
  <dcterms:created xsi:type="dcterms:W3CDTF">2019-09-25T05:55:00Z</dcterms:created>
  <dcterms:modified xsi:type="dcterms:W3CDTF">2019-10-10T09:39:00Z</dcterms:modified>
</cp:coreProperties>
</file>